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6A" w:rsidRPr="00717C86" w:rsidRDefault="005E2B6A">
      <w:pPr>
        <w:shd w:val="clear" w:color="auto" w:fill="FFFFFF"/>
        <w:spacing w:before="10" w:after="245"/>
        <w:ind w:left="29"/>
        <w:rPr>
          <w:rFonts w:ascii="Arial" w:hAnsi="Arial" w:cs="Arial"/>
          <w:b/>
          <w:bCs/>
          <w:color w:val="000000"/>
          <w:sz w:val="40"/>
          <w:szCs w:val="40"/>
          <w:lang w:val="pt-BR"/>
        </w:rPr>
      </w:pPr>
      <w:r w:rsidRPr="00717C86">
        <w:rPr>
          <w:rFonts w:ascii="Arial" w:hAnsi="Arial" w:cs="Arial"/>
          <w:b/>
          <w:bCs/>
          <w:color w:val="000000"/>
          <w:sz w:val="40"/>
          <w:szCs w:val="40"/>
          <w:lang w:val="pt-BR"/>
        </w:rPr>
        <w:t>Rozumět sám sobě – o keramice Marta Taberyové</w:t>
      </w:r>
    </w:p>
    <w:p w:rsidR="005E2B6A" w:rsidRDefault="005E2B6A">
      <w:pPr>
        <w:shd w:val="clear" w:color="auto" w:fill="FFFFFF"/>
        <w:spacing w:before="10" w:after="245"/>
        <w:ind w:left="29"/>
        <w:rPr>
          <w:rFonts w:ascii="Arial" w:hAnsi="Arial" w:cs="Arial"/>
          <w:b/>
          <w:bCs/>
          <w:color w:val="000000"/>
          <w:sz w:val="24"/>
          <w:szCs w:val="24"/>
          <w:lang w:val="cs-CZ"/>
        </w:rPr>
      </w:pPr>
      <w:r w:rsidRPr="00717C86">
        <w:rPr>
          <w:rFonts w:ascii="Arial" w:hAnsi="Arial" w:cs="Arial"/>
          <w:b/>
          <w:bCs/>
          <w:color w:val="000000"/>
          <w:sz w:val="24"/>
          <w:szCs w:val="24"/>
          <w:lang w:val="pt-BR"/>
        </w:rPr>
        <w:t>JAROM</w:t>
      </w:r>
      <w:r w:rsidRPr="00717C86"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Í</w:t>
      </w:r>
      <w:r w:rsidRPr="00717C86">
        <w:rPr>
          <w:rFonts w:ascii="Arial" w:hAnsi="Arial" w:cs="Arial"/>
          <w:b/>
          <w:bCs/>
          <w:color w:val="000000"/>
          <w:sz w:val="24"/>
          <w:szCs w:val="24"/>
          <w:lang w:val="pt-BR"/>
        </w:rPr>
        <w:t>RA MAR</w:t>
      </w:r>
      <w:r w:rsidRPr="00717C86"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ŠÍ</w:t>
      </w:r>
      <w:r w:rsidRPr="00717C86">
        <w:rPr>
          <w:rFonts w:ascii="Arial" w:hAnsi="Arial" w:cs="Arial"/>
          <w:b/>
          <w:bCs/>
          <w:color w:val="000000"/>
          <w:sz w:val="24"/>
          <w:szCs w:val="24"/>
          <w:lang w:val="pt-BR"/>
        </w:rPr>
        <w:t>KOV</w:t>
      </w:r>
      <w:r w:rsidRPr="00717C86"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Á</w:t>
      </w:r>
    </w:p>
    <w:p w:rsidR="005E2B6A" w:rsidRDefault="005E2B6A">
      <w:pPr>
        <w:shd w:val="clear" w:color="auto" w:fill="FFFFFF"/>
        <w:spacing w:before="10" w:after="245"/>
        <w:ind w:left="29"/>
        <w:rPr>
          <w:rFonts w:ascii="Arial" w:hAnsi="Arial" w:cs="Arial"/>
          <w:sz w:val="24"/>
          <w:szCs w:val="24"/>
          <w:lang w:val="pt-BR"/>
        </w:rPr>
      </w:pPr>
      <w:r w:rsidRPr="00717C86">
        <w:rPr>
          <w:rFonts w:ascii="Arial" w:hAnsi="Arial" w:cs="Arial"/>
          <w:sz w:val="24"/>
          <w:szCs w:val="24"/>
          <w:lang w:val="pt-BR"/>
        </w:rPr>
        <w:t>Domov 1976</w:t>
      </w:r>
    </w:p>
    <w:p w:rsidR="005E2B6A" w:rsidRDefault="005E2B6A" w:rsidP="007D482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lang w:val="cs-CZ"/>
        </w:rPr>
      </w:pP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Dnes už dobře známá akademická keramička </w:t>
      </w:r>
      <w:smartTag w:uri="urn:schemas-microsoft-com:office:smarttags" w:element="PersonName">
        <w:smartTagPr>
          <w:attr w:name="ProductID" w:val="Marta Taberyová"/>
        </w:smartTagPr>
        <w:r w:rsidRPr="007D482F">
          <w:rPr>
            <w:rFonts w:ascii="Arial" w:hAnsi="Arial" w:cs="Arial"/>
            <w:color w:val="000000"/>
            <w:sz w:val="24"/>
            <w:szCs w:val="24"/>
            <w:lang w:val="cs-CZ"/>
          </w:rPr>
          <w:t>Marta Taberyová</w:t>
        </w:r>
      </w:smartTag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studovala na Vysoké škole Uměleckoprůmyslové v Praze keramiku u prof. Eckerta a malířství u prof. Ullmana. V padesátých letech se hlavní důraz kladl na keramiku užitou, vždyť naše domácnosti stále ještě doháněly ty nejzákladnější věci, </w:t>
      </w:r>
      <w:r>
        <w:rPr>
          <w:rFonts w:ascii="Arial" w:hAnsi="Arial" w:cs="Arial"/>
          <w:color w:val="000000"/>
          <w:sz w:val="24"/>
          <w:szCs w:val="24"/>
          <w:lang w:val="cs-CZ"/>
        </w:rPr>
        <w:t>ale už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se taky slibn</w:t>
      </w:r>
      <w:r>
        <w:rPr>
          <w:rFonts w:ascii="Arial" w:hAnsi="Arial" w:cs="Arial"/>
          <w:color w:val="000000"/>
          <w:sz w:val="24"/>
          <w:szCs w:val="24"/>
          <w:lang w:val="cs-CZ"/>
        </w:rPr>
        <w:t>ě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r</w:t>
      </w:r>
      <w:r>
        <w:rPr>
          <w:rFonts w:ascii="Arial" w:hAnsi="Arial" w:cs="Arial"/>
          <w:color w:val="000000"/>
          <w:sz w:val="24"/>
          <w:szCs w:val="24"/>
          <w:lang w:val="cs-CZ"/>
        </w:rPr>
        <w:t>ý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sovala pot</w:t>
      </w:r>
      <w:r>
        <w:rPr>
          <w:rFonts w:ascii="Arial" w:hAnsi="Arial" w:cs="Arial"/>
          <w:color w:val="000000"/>
          <w:sz w:val="24"/>
          <w:szCs w:val="24"/>
          <w:lang w:val="cs-CZ"/>
        </w:rPr>
        <w:t>ř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eba voln</w:t>
      </w:r>
      <w:r>
        <w:rPr>
          <w:rFonts w:ascii="Arial" w:hAnsi="Arial" w:cs="Arial"/>
          <w:color w:val="000000"/>
          <w:sz w:val="24"/>
          <w:szCs w:val="24"/>
          <w:lang w:val="cs-CZ"/>
        </w:rPr>
        <w:t>é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tvorby. Ve výtvarn</w:t>
      </w:r>
      <w:r>
        <w:rPr>
          <w:rFonts w:ascii="Arial" w:hAnsi="Arial" w:cs="Arial"/>
          <w:color w:val="000000"/>
          <w:sz w:val="24"/>
          <w:szCs w:val="24"/>
          <w:lang w:val="cs-CZ"/>
        </w:rPr>
        <w:t>é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m pojet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se tehdy inspirovala keramika v jednom proudu na abstraktn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m malířství a vhodně jej aplikovala v uvolněném nanášení glazur. Tento způsob barevného pojednání užitých i dekoračních keramických předmětů přinesl značné oživení keramické tvorby a prospěl jej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moderní podobě.K tomu výtvarnému názoru se z počátku připojila i </w:t>
      </w:r>
      <w:smartTag w:uri="urn:schemas-microsoft-com:office:smarttags" w:element="PersonName">
        <w:smartTagPr>
          <w:attr w:name="ProductID" w:val="Marta Taberyová"/>
        </w:smartTagPr>
        <w:r w:rsidRPr="007D482F">
          <w:rPr>
            <w:rFonts w:ascii="Arial" w:hAnsi="Arial" w:cs="Arial"/>
            <w:color w:val="000000"/>
            <w:sz w:val="24"/>
            <w:szCs w:val="24"/>
            <w:lang w:val="cs-CZ"/>
          </w:rPr>
          <w:t>Marta Taberyová</w:t>
        </w:r>
      </w:smartTag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a navrhovala a zhotovovala vázy a m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sy barevně zdobené malířsky volně nanášenými glazurami. Jenže jej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vlastní způsob viděn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a ztvárňování byl jiný. Nejraději si o svém okolí dělala náčrty s tužkou nebo perem v ruce. Měla však zároveň ráda keramiku, materiál - vlastně materiá</w:t>
      </w:r>
      <w:r>
        <w:rPr>
          <w:rFonts w:ascii="Arial" w:hAnsi="Arial" w:cs="Arial"/>
          <w:color w:val="000000"/>
          <w:sz w:val="24"/>
          <w:szCs w:val="24"/>
          <w:lang w:val="cs-CZ"/>
        </w:rPr>
        <w:t>ly -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, který má své vlastní možnosti. Rozhodla se tedy jít svou cestou a spojit svou kreslířskou zálibu s keramikou, vlastně hledat v keramice možnosti pro grafické vyjádření. Léta už návštěvníci jejích výstav věd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, že se jí tento záměr podařil. Vynikajícím způsobem.</w:t>
      </w:r>
    </w:p>
    <w:p w:rsidR="005E2B6A" w:rsidRDefault="005E2B6A" w:rsidP="007D482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lang w:val="cs-CZ"/>
        </w:rPr>
      </w:pPr>
    </w:p>
    <w:p w:rsidR="005E2B6A" w:rsidRDefault="005E2B6A" w:rsidP="007D482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lang w:val="cs-CZ"/>
        </w:rPr>
      </w:pP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V prvních letech samostatné tvorby </w:t>
      </w:r>
      <w:r w:rsidRPr="007D482F">
        <w:rPr>
          <w:rFonts w:ascii="Arial" w:hAnsi="Arial" w:cs="Arial"/>
          <w:iCs/>
          <w:color w:val="000000"/>
          <w:sz w:val="24"/>
          <w:szCs w:val="24"/>
          <w:lang w:val="cs-CZ"/>
        </w:rPr>
        <w:t>začala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vytvářet závěsné kachle, keramické obrazy, převážně menšího komorního formátu. Jednak z důvodů technických, jednak s ohledem na jejich určení do bytu. Ovšem to, co přitahovalo a přitahuje diváky na této její keramice, je jej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obsah a jej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osobité podání. </w:t>
      </w:r>
      <w:smartTag w:uri="urn:schemas-microsoft-com:office:smarttags" w:element="PersonName">
        <w:smartTagPr>
          <w:attr w:name="ProductID" w:val="Marta Taberyová"/>
        </w:smartTagPr>
        <w:r w:rsidRPr="007D482F">
          <w:rPr>
            <w:rFonts w:ascii="Arial" w:hAnsi="Arial" w:cs="Arial"/>
            <w:color w:val="000000"/>
            <w:sz w:val="24"/>
            <w:szCs w:val="24"/>
            <w:lang w:val="cs-CZ"/>
          </w:rPr>
          <w:t>Marta Taberyová</w:t>
        </w:r>
      </w:smartTag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nám totiž znovu objevuje věci našeho nejbližšího okolí. Svým vlastním způsobem a viděním dokáže setřít všednost, dokáže oslavit každodennost. Už tím, že předměty izoluje, jak to vyžaduje malý formát, zvýrazní jejich tvar a tím je nově představí. Její zhuštěný výsek skutečnosti najednou má nový význam, nový výraz. Ve výběru spojení a kompozice dost</w:t>
      </w:r>
      <w:r>
        <w:rPr>
          <w:rFonts w:ascii="Arial" w:hAnsi="Arial" w:cs="Arial"/>
          <w:color w:val="000000"/>
          <w:sz w:val="24"/>
          <w:szCs w:val="24"/>
          <w:lang w:val="cs-CZ"/>
        </w:rPr>
        <w:t>á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vají věci u Marty Taberyové nečekaný vnitřní smysl. Židle, konvice na kávu, hmoždíře, mlýnky na kávu, m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sy na polévku, deštníky, postele, květiny, prádelníky, vajíčka, spižírny, kočky. Ze všech těchto běžných věci čerpala </w:t>
      </w:r>
      <w:smartTag w:uri="urn:schemas-microsoft-com:office:smarttags" w:element="PersonName">
        <w:smartTagPr>
          <w:attr w:name="ProductID" w:val="Marta Taberyová"/>
        </w:smartTagPr>
        <w:r w:rsidRPr="007D482F">
          <w:rPr>
            <w:rFonts w:ascii="Arial" w:hAnsi="Arial" w:cs="Arial"/>
            <w:color w:val="000000"/>
            <w:sz w:val="24"/>
            <w:szCs w:val="24"/>
            <w:lang w:val="cs-CZ"/>
          </w:rPr>
          <w:t>Marta Taberyová</w:t>
        </w:r>
      </w:smartTag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náměty, oslavila jejich užitek, ale i krásu, našla nečekaná spojeni, ale i nadhodila otázky nebo malá dramata. Pochopitelně stěžejním prostředkem, kterým na vybraný námět upozorňuje, je jej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rukopis. Svižná linie kresby, srozumitelná stylizace, zvláštní prolnutí perspektivních rovin, kompozice. Keramický materiál j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dovoluje kombinovat plošné zobrazení s plastickým, nabízí j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zvláštní barevnost a umožňuje j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využít neopakovatelné výsledky pálení, které zanechává stopy na utváření povrchu.</w:t>
      </w:r>
    </w:p>
    <w:p w:rsidR="005E2B6A" w:rsidRDefault="005E2B6A" w:rsidP="007D482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lang w:val="cs-CZ"/>
        </w:rPr>
      </w:pPr>
    </w:p>
    <w:p w:rsidR="005E2B6A" w:rsidRDefault="005E2B6A" w:rsidP="007D482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lang w:val="cs-CZ"/>
        </w:rPr>
      </w:pPr>
      <w:smartTag w:uri="urn:schemas-microsoft-com:office:smarttags" w:element="PersonName">
        <w:smartTagPr>
          <w:attr w:name="ProductID" w:val="Marta Taberyová"/>
        </w:smartTagPr>
        <w:r w:rsidRPr="007D482F">
          <w:rPr>
            <w:rFonts w:ascii="Arial" w:hAnsi="Arial" w:cs="Arial"/>
            <w:color w:val="000000"/>
            <w:sz w:val="24"/>
            <w:szCs w:val="24"/>
            <w:lang w:val="cs-CZ"/>
          </w:rPr>
          <w:t>Marta Taberyová</w:t>
        </w:r>
      </w:smartTag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ovládá s porozuměním všechny možnosti a prostředky. To ji také umožnilo přejít z komorních formátů na rozměrné práce určené do veřejných interiérů. Pro keramická panó velkých rozměrů nashromáždila nejen dostatek technologických zkušeností, ale především j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přibylo životních zkušeností. Od zájmu o nejbližší věci kolem sebe se dostává k otázkám a zamyšlení nad životem vůbec, nad údělem člověka, nad během času, nad přírodou. A svoje zamyšlení převádí do stále jemněji tříbeného a vynalézavého výtvarného podání. K velké ploše došla z vnitřní nutnosti. Nejde ji už jen o postřeh, ale o myšlenku, názor, pro jej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ž vyjádření potřebuje prostor. Někdy ji rozvádí v cyklu.</w:t>
      </w:r>
    </w:p>
    <w:p w:rsidR="005E2B6A" w:rsidRDefault="005E2B6A" w:rsidP="007D482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lang w:val="cs-CZ"/>
        </w:rPr>
      </w:pPr>
    </w:p>
    <w:p w:rsidR="005E2B6A" w:rsidRDefault="005E2B6A" w:rsidP="007D482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lang w:val="cs-CZ"/>
        </w:rPr>
      </w:pPr>
      <w:r w:rsidRPr="007D482F">
        <w:rPr>
          <w:rFonts w:ascii="Arial" w:hAnsi="Arial" w:cs="Arial"/>
          <w:color w:val="000000"/>
          <w:sz w:val="24"/>
          <w:szCs w:val="24"/>
          <w:lang w:val="cs-CZ"/>
        </w:rPr>
        <w:t>Teď může na velkém rozměru uplatnit výraznou kompozici, dík keramickému materiálu může kombinovat plochu s odstupňovaným reliéfem, pracuje s náznakem i symbolem. Cennou vlastností těchto rozměrných prací je velké bohatství dojmů, které je třeba postupně objevovat. A vychutnávat. Na dálku vynikne jejich celková kompozice a hlavní námět. Zblízka pak kousek po kousku prozrazují nesčetnými detaily podtext myšlenky nebo námětu nebo jeho rozvedení. K těmto prac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m se lze stále vracet, stále něco objevovat, co při nejlepší vůli uniklo při prvním setkání. Všechny ty nesčetné drobné detaily prozrazují pečlivou práci autorky, jej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kompoziční úsilí, aby svůj záměr převedla do adekvátní výtvarné podoby. Od celkového dojmu na dálku vede diváka v detailech k rozvinutí nebo doplnění námětu až k jeho vyznění. K potěšení z výtvarného podaní přidává podněty k domyšlení, podněcuje představivost a silně ovlivňuje citovou sféru. Její radost i smutek, melancholie i úsměvy jsou nakažlivé.</w:t>
      </w:r>
    </w:p>
    <w:p w:rsidR="005E2B6A" w:rsidRDefault="005E2B6A" w:rsidP="007D482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lang w:val="cs-CZ"/>
        </w:rPr>
      </w:pPr>
    </w:p>
    <w:p w:rsidR="005E2B6A" w:rsidRDefault="005E2B6A" w:rsidP="007D482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lang w:val="cs-CZ"/>
        </w:rPr>
      </w:pP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Jestliže drobné keramické obrazy Marty Taberyové objevují svět nejbližšího okolí, pak její velké práce jsou dárcem zážitků myšlenkových i citových. Od roku 1970, kdy </w:t>
      </w:r>
      <w:smartTag w:uri="urn:schemas-microsoft-com:office:smarttags" w:element="PersonName">
        <w:smartTagPr>
          <w:attr w:name="ProductID" w:val="Marta Taberyová"/>
        </w:smartTagPr>
        <w:r w:rsidRPr="007D482F">
          <w:rPr>
            <w:rFonts w:ascii="Arial" w:hAnsi="Arial" w:cs="Arial"/>
            <w:color w:val="000000"/>
            <w:sz w:val="24"/>
            <w:szCs w:val="24"/>
            <w:lang w:val="cs-CZ"/>
          </w:rPr>
          <w:t>Marta Taberyová</w:t>
        </w:r>
      </w:smartTag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poprvé vystavila keramické panó velkého formátu na pražské Současné keramice, realizovala už několik velkých prací v československých veřejných interiérech. To je jeden doklad ocenění jej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nové práce. Zároveň však získala na zahraničních výstavách zlaté medaile. Než některé uvidíte ve skutečnosti, připojujeme jejich dosavadní přehled. Prvn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rozměrné panó Marty Taberyové, vystavené v roce 1970 v Praze, získalo o rok později v Mnichově zlatou medaili a v zahraničí už zůstalo v soukromé sbírce. V r. 1972 instalovala autorka dvě práce v kulturním domě v Neratovicích: jednu s námětem Labe, druhou se symbolem zlatého kroužku a rukou pro svatební síň. Pro Arboretum v Opavě vytvořila v r. 1973 panó na námět Strom života a v témže roce byla oceněna zlatou medailí práce s námětem Staletí na mezinárodní výstavě v italské Faenze. Oceněné dílo se stalo součástí stálé tamější výstavy moderní keramiky. V roce 1974 vytvořila závěsné panó Roh hojnosti pro rekreační chatu Státní pojišťovny v Klepáčově u Šumperka a současně zde vytvořila i velmi zajímavý keramický rám pro zrcadlo. V témže roce obeslala mezin</w:t>
      </w:r>
      <w:r>
        <w:rPr>
          <w:rFonts w:ascii="Arial" w:hAnsi="Arial" w:cs="Arial"/>
          <w:color w:val="000000"/>
          <w:sz w:val="24"/>
          <w:szCs w:val="24"/>
          <w:lang w:val="cs-CZ"/>
        </w:rPr>
        <w:t>á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rodní keramickou soutěž ve Faenze závěsným panó nazvaným Bratislava, komponovaným na slova básně. Dílo si autorka ponechala a velmi působivě je zavěsila nad stylovým nábytkem.</w:t>
      </w:r>
    </w:p>
    <w:p w:rsidR="005E2B6A" w:rsidRDefault="005E2B6A" w:rsidP="007D482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lang w:val="cs-CZ"/>
        </w:rPr>
      </w:pPr>
    </w:p>
    <w:p w:rsidR="005E2B6A" w:rsidRDefault="005E2B6A" w:rsidP="007D482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lang w:val="cs-CZ"/>
        </w:rPr>
      </w:pPr>
      <w:r w:rsidRPr="007D482F">
        <w:rPr>
          <w:rFonts w:ascii="Arial" w:hAnsi="Arial" w:cs="Arial"/>
          <w:color w:val="000000"/>
          <w:sz w:val="24"/>
          <w:szCs w:val="24"/>
          <w:lang w:val="cs-CZ"/>
        </w:rPr>
        <w:t>V minulém roce byl um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stěn její keramický obraz Krajina vlak</w:t>
      </w:r>
      <w:r>
        <w:rPr>
          <w:rFonts w:ascii="Arial" w:hAnsi="Arial" w:cs="Arial"/>
          <w:color w:val="000000"/>
          <w:sz w:val="24"/>
          <w:szCs w:val="24"/>
          <w:lang w:val="cs-CZ"/>
        </w:rPr>
        <w:t>ů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ve vl</w:t>
      </w:r>
      <w:r>
        <w:rPr>
          <w:rFonts w:ascii="Arial" w:hAnsi="Arial" w:cs="Arial"/>
          <w:color w:val="000000"/>
          <w:sz w:val="24"/>
          <w:szCs w:val="24"/>
          <w:lang w:val="cs-CZ"/>
        </w:rPr>
        <w:t>á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dním salónku na smíchovském nádraží a panó s motivy vzducholodí a letadla v nové odbavovací hale ČSA v Praze. Do Faenzy poslala část cyklu O životě a smrti a další zlatou medaili ji vydobyla práce zaslaná do Qualdo Tadina rovněž v roce 1975. Celkem tedy 3 zlaté medaile během 5 let znamenají velmi pozoruhodný úspěch a ocenění výtvarného úsilí.Pochopitelně jsme zaznamenali jen práce většího rozsahu. Některé práce středního formátu vystavila umělkyně na své poslední výstavě v Olomouci. Keramické obrazy, jak se někdy říká tomuto dílu Marty Taberyové, jsou nejznámějším výsledkem její dosavadní tvůrčí práce. Zejména ve velkých formátech, určených pro architekturu, dosáhla obdivuhodné myšlenkové hloubky a form</w:t>
      </w:r>
      <w:r>
        <w:rPr>
          <w:rFonts w:ascii="Arial" w:hAnsi="Arial" w:cs="Arial"/>
          <w:color w:val="000000"/>
          <w:sz w:val="24"/>
          <w:szCs w:val="24"/>
          <w:lang w:val="cs-CZ"/>
        </w:rPr>
        <w:t>á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lní vybroušenosti. Nicméně je třeba se zmínit i o jej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ch vázách, které doprovázejí uspořádání zahrad nebo interiérů. Od prvních zdobených volně nan</w:t>
      </w:r>
      <w:r>
        <w:rPr>
          <w:rFonts w:ascii="Arial" w:hAnsi="Arial" w:cs="Arial"/>
          <w:color w:val="000000"/>
          <w:sz w:val="24"/>
          <w:szCs w:val="24"/>
          <w:lang w:val="cs-CZ"/>
        </w:rPr>
        <w:t>áš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enými glazurami přešla k vázám modelovaným do tvaru dekorativních květů nebo u otvoru zdobených keramickými kvítky. Převážně je autorka komponuje jako skupinu, aby se jejich dekorativnost plně uplatnila. Podstatně málo známou částí keramické tvorby Marty Taberyové jsou talíře nebo v</w:t>
      </w:r>
      <w:r>
        <w:rPr>
          <w:rFonts w:ascii="Arial" w:hAnsi="Arial" w:cs="Arial"/>
          <w:color w:val="000000"/>
          <w:sz w:val="24"/>
          <w:szCs w:val="24"/>
          <w:lang w:val="cs-CZ"/>
        </w:rPr>
        <w:t>á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zy z kameniny kombinované reliéfy z technického porcelánu. Vznikly od roku 1967 spíš jako pokus o spojení dvou materiálů a svým nezobrazuj</w:t>
      </w:r>
      <w:r>
        <w:rPr>
          <w:rFonts w:ascii="Arial" w:hAnsi="Arial" w:cs="Arial"/>
          <w:color w:val="000000"/>
          <w:sz w:val="24"/>
          <w:szCs w:val="24"/>
          <w:lang w:val="cs-CZ"/>
        </w:rPr>
        <w:t>í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>cím pojetím jsou poněkud výjimkou, i když výbornou, v celkovém díle umělkyně. Spojení obou materiálů používá umělkyně i nadále, ale v jiném kontextu.</w:t>
      </w:r>
    </w:p>
    <w:p w:rsidR="005E2B6A" w:rsidRDefault="005E2B6A" w:rsidP="007D482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lang w:val="cs-CZ"/>
        </w:rPr>
      </w:pPr>
    </w:p>
    <w:p w:rsidR="005E2B6A" w:rsidRPr="007D482F" w:rsidRDefault="005E2B6A" w:rsidP="007D482F">
      <w:pPr>
        <w:shd w:val="clear" w:color="auto" w:fill="FFFFFF"/>
        <w:jc w:val="both"/>
        <w:rPr>
          <w:rFonts w:ascii="Arial" w:hAnsi="Arial" w:cs="Arial"/>
          <w:sz w:val="24"/>
          <w:szCs w:val="24"/>
          <w:lang w:val="cs-CZ"/>
        </w:rPr>
      </w:pPr>
      <w:r w:rsidRPr="007D482F">
        <w:rPr>
          <w:rFonts w:ascii="Arial" w:hAnsi="Arial" w:cs="Arial"/>
          <w:color w:val="000000"/>
          <w:sz w:val="24"/>
          <w:szCs w:val="24"/>
          <w:lang w:val="cs-CZ"/>
        </w:rPr>
        <w:t>Setkaní s keramikou Marty Taberyové j</w:t>
      </w:r>
      <w:r>
        <w:rPr>
          <w:rFonts w:ascii="Arial" w:hAnsi="Arial" w:cs="Arial"/>
          <w:color w:val="000000"/>
          <w:sz w:val="24"/>
          <w:szCs w:val="24"/>
          <w:lang w:val="cs-CZ"/>
        </w:rPr>
        <w:t>e</w:t>
      </w:r>
      <w:r w:rsidRPr="007D482F">
        <w:rPr>
          <w:rFonts w:ascii="Arial" w:hAnsi="Arial" w:cs="Arial"/>
          <w:color w:val="000000"/>
          <w:sz w:val="24"/>
          <w:szCs w:val="24"/>
          <w:lang w:val="cs-CZ"/>
        </w:rPr>
        <w:t xml:space="preserve"> vždycky setkání plné zážitků, protože věrně a přesně tlumočí autorčinu osobnost.</w:t>
      </w:r>
    </w:p>
    <w:sectPr w:rsidR="005E2B6A" w:rsidRPr="007D482F" w:rsidSect="00717C86">
      <w:type w:val="continuous"/>
      <w:pgSz w:w="11909" w:h="16834" w:code="9"/>
      <w:pgMar w:top="1247" w:right="851" w:bottom="1191" w:left="1418" w:header="709" w:footer="709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42F7"/>
    <w:rsid w:val="000233DA"/>
    <w:rsid w:val="000F64FD"/>
    <w:rsid w:val="000F6749"/>
    <w:rsid w:val="00327635"/>
    <w:rsid w:val="00374492"/>
    <w:rsid w:val="003F7843"/>
    <w:rsid w:val="0040311E"/>
    <w:rsid w:val="004542F7"/>
    <w:rsid w:val="005E2B6A"/>
    <w:rsid w:val="006161FC"/>
    <w:rsid w:val="006F731C"/>
    <w:rsid w:val="00717C86"/>
    <w:rsid w:val="00733E75"/>
    <w:rsid w:val="007A25B4"/>
    <w:rsid w:val="007D482F"/>
    <w:rsid w:val="00854BBA"/>
    <w:rsid w:val="008633D7"/>
    <w:rsid w:val="008F6FB2"/>
    <w:rsid w:val="009C1010"/>
    <w:rsid w:val="009E6322"/>
    <w:rsid w:val="00A12C74"/>
    <w:rsid w:val="00A67A4E"/>
    <w:rsid w:val="00C46000"/>
    <w:rsid w:val="00E37EE7"/>
    <w:rsid w:val="00F6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5B4"/>
    <w:pPr>
      <w:widowControl w:val="0"/>
      <w:autoSpaceDE w:val="0"/>
      <w:autoSpaceDN w:val="0"/>
      <w:adjustRightInd w:val="0"/>
    </w:pPr>
    <w:rPr>
      <w:sz w:val="20"/>
      <w:szCs w:val="20"/>
      <w:lang w:val="de-DE" w:eastAsia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2</Pages>
  <Words>1083</Words>
  <Characters>6391</Characters>
  <Application>Microsoft Office Outlook</Application>
  <DocSecurity>0</DocSecurity>
  <Lines>0</Lines>
  <Paragraphs>0</Paragraphs>
  <ScaleCrop>false</ScaleCrop>
  <Company>MT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Rozumět sám sobě – o keramice Marta Taberyové</dc:title>
  <dc:subject/>
  <dc:creator>Marta Tabery</dc:creator>
  <cp:keywords/>
  <dc:description/>
  <cp:lastModifiedBy>oem</cp:lastModifiedBy>
  <cp:revision>14</cp:revision>
  <dcterms:created xsi:type="dcterms:W3CDTF">2015-09-28T12:48:00Z</dcterms:created>
  <dcterms:modified xsi:type="dcterms:W3CDTF">2015-09-28T13:12:00Z</dcterms:modified>
</cp:coreProperties>
</file>